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C" w:rsidRPr="00405FD7" w:rsidRDefault="0043004C" w:rsidP="0043004C">
      <w:pPr>
        <w:spacing w:after="0" w:line="240" w:lineRule="auto"/>
        <w:jc w:val="right"/>
        <w:rPr>
          <w:rFonts w:ascii="PT Astra Serif" w:eastAsia="Times New Roman" w:hAnsi="PT Astra Serif" w:cs="Times New Roman"/>
          <w:color w:val="FFFFFF" w:themeColor="background1"/>
          <w:sz w:val="27"/>
          <w:szCs w:val="27"/>
          <w:lang w:eastAsia="ru-RU"/>
        </w:rPr>
      </w:pPr>
      <w:r w:rsidRPr="00405FD7">
        <w:rPr>
          <w:rFonts w:ascii="PT Astra Serif" w:eastAsia="Times New Roman" w:hAnsi="PT Astra Serif" w:cs="Times New Roman"/>
          <w:color w:val="FFFFFF" w:themeColor="background1"/>
          <w:sz w:val="27"/>
          <w:szCs w:val="27"/>
          <w:lang w:eastAsia="ru-RU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43004C" w:rsidRPr="00C5017F" w:rsidTr="00C5017F">
        <w:tc>
          <w:tcPr>
            <w:tcW w:w="4253" w:type="dxa"/>
          </w:tcPr>
          <w:p w:rsidR="0043004C" w:rsidRPr="00C5017F" w:rsidRDefault="0043004C" w:rsidP="00C5017F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 xml:space="preserve"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</w:t>
            </w:r>
            <w:r w:rsidR="004C1218"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>об</w:t>
            </w:r>
            <w:r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 xml:space="preserve"> </w:t>
            </w:r>
            <w:r w:rsidR="002B378B"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>определении категории граждан</w:t>
            </w:r>
            <w:r w:rsidRPr="00C5017F">
              <w:rPr>
                <w:rFonts w:ascii="PT Astra Serif" w:hAnsi="PT Astra Serif" w:cs="Times New Roman"/>
                <w:spacing w:val="-4"/>
                <w:sz w:val="27"/>
                <w:szCs w:val="27"/>
              </w:rPr>
              <w:t xml:space="preserve"> «дети войны» </w:t>
            </w:r>
          </w:p>
        </w:tc>
        <w:tc>
          <w:tcPr>
            <w:tcW w:w="5386" w:type="dxa"/>
          </w:tcPr>
          <w:p w:rsidR="0043004C" w:rsidRPr="00C5017F" w:rsidRDefault="00F67738" w:rsidP="00C5017F">
            <w:pPr>
              <w:tabs>
                <w:tab w:val="right" w:pos="9355"/>
              </w:tabs>
              <w:ind w:right="-82"/>
              <w:jc w:val="right"/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</w:pPr>
            <w:r w:rsidRPr="00C5017F">
              <w:rPr>
                <w:rFonts w:ascii="PT Astra Serif" w:eastAsia="Times New Roman" w:hAnsi="PT Astra Serif" w:cs="Times New Roman"/>
                <w:sz w:val="27"/>
                <w:szCs w:val="27"/>
                <w:lang w:eastAsia="ru-RU"/>
              </w:rPr>
              <w:t>Проект</w:t>
            </w:r>
          </w:p>
        </w:tc>
      </w:tr>
    </w:tbl>
    <w:p w:rsidR="0043004C" w:rsidRPr="00C5017F" w:rsidRDefault="0043004C" w:rsidP="0043004C">
      <w:pPr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F67738" w:rsidRPr="00C5017F" w:rsidRDefault="00F67738" w:rsidP="0043004C">
      <w:pPr>
        <w:spacing w:after="0"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 xml:space="preserve">Рассмотрев проект </w:t>
      </w:r>
      <w:r w:rsidRPr="00C5017F">
        <w:rPr>
          <w:rFonts w:ascii="PT Astra Serif" w:hAnsi="PT Astra Serif"/>
          <w:spacing w:val="-4"/>
          <w:sz w:val="27"/>
          <w:szCs w:val="27"/>
          <w:lang w:eastAsia="en-US"/>
        </w:rPr>
        <w:t xml:space="preserve">обращения Алтайского краевого Законодательного Собрания в Государственную Думу Федерального Собрания Российской Федерации </w:t>
      </w:r>
      <w:r w:rsidRPr="00C5017F">
        <w:rPr>
          <w:rFonts w:ascii="PT Astra Serif" w:hAnsi="PT Astra Serif"/>
          <w:spacing w:val="-4"/>
          <w:sz w:val="27"/>
          <w:szCs w:val="27"/>
        </w:rPr>
        <w:t xml:space="preserve">и Правительство Российской Федерации </w:t>
      </w:r>
      <w:r w:rsidR="002B378B" w:rsidRPr="00C5017F">
        <w:rPr>
          <w:rFonts w:ascii="PT Astra Serif" w:hAnsi="PT Astra Serif"/>
          <w:spacing w:val="-4"/>
          <w:sz w:val="27"/>
          <w:szCs w:val="27"/>
        </w:rPr>
        <w:t>об определении категории граждан «дети войны»</w:t>
      </w:r>
      <w:r w:rsidRPr="00C5017F">
        <w:rPr>
          <w:rFonts w:ascii="PT Astra Serif" w:hAnsi="PT Astra Serif"/>
          <w:sz w:val="27"/>
          <w:szCs w:val="27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C08CB" w:rsidRPr="00C5017F" w:rsidRDefault="00DC08CB" w:rsidP="00B10965">
      <w:pPr>
        <w:pStyle w:val="a8"/>
        <w:rPr>
          <w:rFonts w:ascii="PT Astra Serif" w:hAnsi="PT Astra Serif"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1. </w:t>
      </w:r>
      <w:r w:rsidR="00DC08CB" w:rsidRPr="00C5017F">
        <w:rPr>
          <w:rFonts w:ascii="PT Astra Serif" w:hAnsi="PT Astra Serif"/>
          <w:sz w:val="27"/>
          <w:szCs w:val="27"/>
        </w:rPr>
        <w:t xml:space="preserve">Принять </w:t>
      </w:r>
      <w:r w:rsidR="002B378B" w:rsidRPr="00C5017F">
        <w:rPr>
          <w:rFonts w:ascii="PT Astra Serif" w:hAnsi="PT Astra Serif"/>
          <w:sz w:val="27"/>
          <w:szCs w:val="27"/>
        </w:rPr>
        <w:t xml:space="preserve">обращение </w:t>
      </w:r>
      <w:r w:rsidR="00DC08CB" w:rsidRPr="00C5017F">
        <w:rPr>
          <w:rFonts w:ascii="PT Astra Serif" w:hAnsi="PT Astra Serif"/>
          <w:spacing w:val="-4"/>
          <w:sz w:val="27"/>
          <w:szCs w:val="27"/>
          <w:lang w:eastAsia="en-US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 w:rsidR="00DC08CB" w:rsidRPr="00C5017F">
        <w:rPr>
          <w:rFonts w:ascii="PT Astra Serif" w:hAnsi="PT Astra Serif"/>
          <w:spacing w:val="-4"/>
          <w:sz w:val="27"/>
          <w:szCs w:val="27"/>
        </w:rPr>
        <w:t xml:space="preserve">и Правительство Российской Федерации </w:t>
      </w:r>
      <w:r w:rsidR="002B378B" w:rsidRPr="00C5017F">
        <w:rPr>
          <w:rFonts w:ascii="PT Astra Serif" w:hAnsi="PT Astra Serif"/>
          <w:spacing w:val="-4"/>
          <w:sz w:val="27"/>
          <w:szCs w:val="27"/>
        </w:rPr>
        <w:t xml:space="preserve">об определении категории граждан «дети войны» </w:t>
      </w:r>
      <w:r w:rsidR="00DC08CB" w:rsidRPr="00C5017F">
        <w:rPr>
          <w:rFonts w:ascii="PT Astra Serif" w:hAnsi="PT Astra Serif"/>
          <w:sz w:val="27"/>
          <w:szCs w:val="27"/>
        </w:rPr>
        <w:t>(прилагается).</w:t>
      </w: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bCs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2. </w:t>
      </w:r>
      <w:r w:rsidR="00DC08CB" w:rsidRPr="00C5017F">
        <w:rPr>
          <w:rFonts w:ascii="PT Astra Serif" w:hAnsi="PT Astra Serif"/>
          <w:sz w:val="27"/>
          <w:szCs w:val="27"/>
        </w:rPr>
        <w:t xml:space="preserve">Направить настоящее постановление в </w:t>
      </w:r>
      <w:r w:rsidR="00DC08CB" w:rsidRPr="00C5017F">
        <w:rPr>
          <w:rFonts w:ascii="PT Astra Serif" w:hAnsi="PT Astra Serif"/>
          <w:spacing w:val="-4"/>
          <w:sz w:val="27"/>
          <w:szCs w:val="27"/>
          <w:lang w:eastAsia="en-US"/>
        </w:rPr>
        <w:t xml:space="preserve">Государственную Думу Федерального Собрания Российской Федерации и </w:t>
      </w:r>
      <w:r w:rsidR="00DC08CB" w:rsidRPr="00C5017F">
        <w:rPr>
          <w:rFonts w:ascii="PT Astra Serif" w:hAnsi="PT Astra Serif"/>
          <w:sz w:val="27"/>
          <w:szCs w:val="27"/>
        </w:rPr>
        <w:t>Правительство Российской Федерации.</w:t>
      </w: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</w:p>
    <w:p w:rsidR="00DC08CB" w:rsidRPr="00C5017F" w:rsidRDefault="00E271A7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3. </w:t>
      </w:r>
      <w:r w:rsidR="00DC08CB" w:rsidRPr="00C5017F">
        <w:rPr>
          <w:rFonts w:ascii="PT Astra Serif" w:hAnsi="PT Astra Serif"/>
          <w:sz w:val="27"/>
          <w:szCs w:val="27"/>
        </w:rPr>
        <w:t>Обратиться в законодательные органы субъектов Российской Федерации с просьбой поддержать данное обращение Алтайского краевого Законодательного Собрания.</w:t>
      </w:r>
    </w:p>
    <w:p w:rsidR="002B378B" w:rsidRPr="00C5017F" w:rsidRDefault="002B378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</w:p>
    <w:p w:rsidR="00DC08CB" w:rsidRPr="00C5017F" w:rsidRDefault="00DC08CB" w:rsidP="00B10965">
      <w:pPr>
        <w:pStyle w:val="a8"/>
        <w:suppressAutoHyphens/>
        <w:rPr>
          <w:rFonts w:ascii="PT Astra Serif" w:hAnsi="PT Astra Serif"/>
          <w:sz w:val="27"/>
          <w:szCs w:val="27"/>
        </w:rPr>
      </w:pPr>
      <w:r w:rsidRPr="00C5017F">
        <w:rPr>
          <w:rFonts w:ascii="PT Astra Serif" w:hAnsi="PT Astra Serif"/>
          <w:sz w:val="27"/>
          <w:szCs w:val="27"/>
        </w:rPr>
        <w:t>4. </w:t>
      </w:r>
      <w:r w:rsidR="00E271A7" w:rsidRPr="00C5017F">
        <w:rPr>
          <w:rFonts w:ascii="PT Astra Serif" w:hAnsi="PT Astra Serif"/>
          <w:sz w:val="27"/>
          <w:szCs w:val="27"/>
        </w:rPr>
        <w:t> </w:t>
      </w:r>
      <w:r w:rsidRPr="00C5017F">
        <w:rPr>
          <w:rFonts w:ascii="PT Astra Serif" w:hAnsi="PT Astra Serif"/>
          <w:sz w:val="27"/>
          <w:szCs w:val="27"/>
        </w:rPr>
        <w:t>Опубликовать настоящее постановление в газете «Алтайская правда».</w:t>
      </w:r>
    </w:p>
    <w:p w:rsidR="0043004C" w:rsidRPr="00C5017F" w:rsidRDefault="0043004C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3004C" w:rsidRPr="00C5017F" w:rsidRDefault="0043004C" w:rsidP="00B1096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3004C" w:rsidRPr="00C5017F" w:rsidRDefault="0043004C" w:rsidP="00B1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Председатель Алтайского краевого</w:t>
      </w:r>
    </w:p>
    <w:p w:rsidR="0043004C" w:rsidRPr="00C5017F" w:rsidRDefault="0043004C" w:rsidP="00B10965">
      <w:pPr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Законодательного Собрания </w:t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  <w:t xml:space="preserve">  </w:t>
      </w:r>
      <w:r w:rsidR="00B10965"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036B0E"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C5017F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А.А. Романенко</w:t>
      </w:r>
    </w:p>
    <w:p w:rsidR="00816702" w:rsidRPr="00C70E19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zCs w:val="28"/>
        </w:rPr>
        <w:lastRenderedPageBreak/>
        <w:t>ПРИЛОЖЕНИЕ</w:t>
      </w:r>
    </w:p>
    <w:p w:rsidR="00816702" w:rsidRPr="00C70E19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  <w:proofErr w:type="gramStart"/>
      <w:r w:rsidRPr="00C70E19">
        <w:rPr>
          <w:rFonts w:ascii="PT Astra Serif" w:hAnsi="PT Astra Serif"/>
          <w:szCs w:val="28"/>
        </w:rPr>
        <w:t>к</w:t>
      </w:r>
      <w:proofErr w:type="gramEnd"/>
      <w:r w:rsidRPr="00C70E19">
        <w:rPr>
          <w:rFonts w:ascii="PT Astra Serif" w:hAnsi="PT Astra Serif"/>
          <w:szCs w:val="28"/>
        </w:rPr>
        <w:t xml:space="preserve"> постановлению Алтайского </w:t>
      </w:r>
    </w:p>
    <w:p w:rsidR="00816702" w:rsidRPr="00C70E19" w:rsidRDefault="00816702" w:rsidP="00816702">
      <w:pPr>
        <w:pStyle w:val="a8"/>
        <w:ind w:left="5954" w:right="-284" w:firstLine="0"/>
        <w:jc w:val="left"/>
        <w:rPr>
          <w:rFonts w:ascii="PT Astra Serif" w:hAnsi="PT Astra Serif"/>
          <w:szCs w:val="28"/>
        </w:rPr>
      </w:pPr>
      <w:proofErr w:type="gramStart"/>
      <w:r w:rsidRPr="00C70E19">
        <w:rPr>
          <w:rFonts w:ascii="PT Astra Serif" w:hAnsi="PT Astra Serif"/>
          <w:szCs w:val="28"/>
        </w:rPr>
        <w:t>краевого</w:t>
      </w:r>
      <w:proofErr w:type="gramEnd"/>
      <w:r w:rsidRPr="00C70E19">
        <w:rPr>
          <w:rFonts w:ascii="PT Astra Serif" w:hAnsi="PT Astra Serif"/>
          <w:szCs w:val="28"/>
        </w:rPr>
        <w:t xml:space="preserve"> Законодательного Собрания от __________№ ____</w:t>
      </w:r>
    </w:p>
    <w:p w:rsidR="00816702" w:rsidRPr="00C70E19" w:rsidRDefault="00816702" w:rsidP="00816702">
      <w:pPr>
        <w:pStyle w:val="a8"/>
        <w:jc w:val="center"/>
        <w:rPr>
          <w:rFonts w:ascii="PT Astra Serif" w:hAnsi="PT Astra Serif"/>
          <w:szCs w:val="28"/>
        </w:rPr>
      </w:pPr>
    </w:p>
    <w:p w:rsidR="00816702" w:rsidRPr="00C70E19" w:rsidRDefault="00816702" w:rsidP="00816702">
      <w:pPr>
        <w:pStyle w:val="a8"/>
        <w:ind w:firstLine="0"/>
        <w:jc w:val="center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zCs w:val="28"/>
        </w:rPr>
        <w:t>ОБРАЩЕНИЕ</w:t>
      </w:r>
    </w:p>
    <w:p w:rsidR="00816702" w:rsidRPr="00C70E19" w:rsidRDefault="00816702" w:rsidP="00816702">
      <w:pPr>
        <w:pStyle w:val="a8"/>
        <w:suppressAutoHyphens/>
        <w:ind w:left="709" w:right="849" w:firstLine="0"/>
        <w:jc w:val="center"/>
        <w:rPr>
          <w:rFonts w:ascii="PT Astra Serif" w:hAnsi="PT Astra Serif"/>
          <w:szCs w:val="28"/>
        </w:rPr>
      </w:pPr>
      <w:r w:rsidRPr="00C70E19">
        <w:rPr>
          <w:rFonts w:ascii="PT Astra Serif" w:hAnsi="PT Astra Serif"/>
          <w:spacing w:val="-4"/>
          <w:szCs w:val="28"/>
          <w:lang w:eastAsia="en-US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 w:rsidRPr="00C70E19">
        <w:rPr>
          <w:rFonts w:ascii="PT Astra Serif" w:hAnsi="PT Astra Serif"/>
          <w:spacing w:val="-4"/>
          <w:szCs w:val="28"/>
        </w:rPr>
        <w:t xml:space="preserve">и Правительство Российской Федерации об определении категории граждан «дети войны» </w:t>
      </w:r>
    </w:p>
    <w:p w:rsidR="005C01D5" w:rsidRPr="00C70E19" w:rsidRDefault="005C01D5" w:rsidP="00816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6702" w:rsidRPr="00C70E19" w:rsidRDefault="00816702" w:rsidP="00816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0E19">
        <w:rPr>
          <w:rFonts w:ascii="PT Astra Serif" w:hAnsi="PT Astra Serif"/>
          <w:sz w:val="28"/>
          <w:szCs w:val="28"/>
        </w:rPr>
        <w:t xml:space="preserve">Великая Отечественная война явилась одним из тягчайших испытаний в истории нашего народа. </w:t>
      </w:r>
      <w:r w:rsidRPr="00C70E19">
        <w:rPr>
          <w:rStyle w:val="ae"/>
          <w:rFonts w:ascii="PT Astra Serif" w:hAnsi="PT Astra Serif"/>
          <w:i w:val="0"/>
          <w:sz w:val="28"/>
          <w:szCs w:val="28"/>
        </w:rPr>
        <w:t>Вероломное нападение</w:t>
      </w:r>
      <w:r w:rsidRPr="00C70E19">
        <w:rPr>
          <w:rFonts w:ascii="PT Astra Serif" w:hAnsi="PT Astra Serif"/>
          <w:i/>
          <w:sz w:val="28"/>
          <w:szCs w:val="28"/>
        </w:rPr>
        <w:t xml:space="preserve"> </w:t>
      </w:r>
      <w:r w:rsidRPr="00C70E19">
        <w:rPr>
          <w:rFonts w:ascii="PT Astra Serif" w:hAnsi="PT Astra Serif"/>
          <w:sz w:val="28"/>
          <w:szCs w:val="28"/>
        </w:rPr>
        <w:t>нацистской Германии и е</w:t>
      </w:r>
      <w:r w:rsidR="002A233F">
        <w:rPr>
          <w:rFonts w:ascii="PT Astra Serif" w:hAnsi="PT Astra Serif"/>
          <w:sz w:val="28"/>
          <w:szCs w:val="28"/>
        </w:rPr>
        <w:t>е</w:t>
      </w:r>
      <w:r w:rsidRPr="00C70E19">
        <w:rPr>
          <w:rFonts w:ascii="PT Astra Serif" w:hAnsi="PT Astra Serif"/>
          <w:sz w:val="28"/>
          <w:szCs w:val="28"/>
        </w:rPr>
        <w:t xml:space="preserve"> союзников на СССР искалечило тысячи детских судеб, отня</w:t>
      </w:r>
      <w:r w:rsidR="000871A9" w:rsidRPr="00C70E19">
        <w:rPr>
          <w:rFonts w:ascii="PT Astra Serif" w:hAnsi="PT Astra Serif"/>
          <w:sz w:val="28"/>
          <w:szCs w:val="28"/>
        </w:rPr>
        <w:t>ла светлое и радостное детство, заставило пережить голод, разруху, потерю близких</w:t>
      </w:r>
      <w:r w:rsidRPr="00C70E19">
        <w:rPr>
          <w:rFonts w:ascii="PT Astra Serif" w:hAnsi="PT Astra Serif"/>
          <w:sz w:val="28"/>
          <w:szCs w:val="28"/>
        </w:rPr>
        <w:t>.</w:t>
      </w:r>
    </w:p>
    <w:p w:rsidR="00816702" w:rsidRPr="00C70E19" w:rsidRDefault="00816702" w:rsidP="00816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0E19">
        <w:rPr>
          <w:rFonts w:ascii="PT Astra Serif" w:hAnsi="PT Astra Serif"/>
          <w:sz w:val="28"/>
          <w:szCs w:val="28"/>
        </w:rPr>
        <w:t>В</w:t>
      </w:r>
      <w:r w:rsidR="00715DBE" w:rsidRPr="00C70E19">
        <w:rPr>
          <w:rFonts w:ascii="PT Astra Serif" w:hAnsi="PT Astra Serif"/>
          <w:sz w:val="28"/>
          <w:szCs w:val="28"/>
        </w:rPr>
        <w:t xml:space="preserve"> результате подорванного тяжелыми испытаниями здоровья </w:t>
      </w:r>
      <w:r w:rsidRPr="00C70E19">
        <w:rPr>
          <w:rFonts w:ascii="PT Astra Serif" w:hAnsi="PT Astra Serif"/>
          <w:sz w:val="28"/>
          <w:szCs w:val="28"/>
        </w:rPr>
        <w:t>все меньше оста</w:t>
      </w:r>
      <w:r w:rsidR="002A233F">
        <w:rPr>
          <w:rFonts w:ascii="PT Astra Serif" w:hAnsi="PT Astra Serif"/>
          <w:sz w:val="28"/>
          <w:szCs w:val="28"/>
        </w:rPr>
        <w:t>е</w:t>
      </w:r>
      <w:r w:rsidRPr="00C70E19">
        <w:rPr>
          <w:rFonts w:ascii="PT Astra Serif" w:hAnsi="PT Astra Serif"/>
          <w:sz w:val="28"/>
          <w:szCs w:val="28"/>
        </w:rPr>
        <w:t xml:space="preserve">тся </w:t>
      </w:r>
      <w:r w:rsidR="00C70E19" w:rsidRPr="00C70E19">
        <w:rPr>
          <w:rFonts w:ascii="PT Astra Serif" w:hAnsi="PT Astra Serif"/>
          <w:sz w:val="28"/>
          <w:szCs w:val="28"/>
        </w:rPr>
        <w:t xml:space="preserve">в </w:t>
      </w:r>
      <w:r w:rsidRPr="00C70E19">
        <w:rPr>
          <w:rFonts w:ascii="PT Astra Serif" w:hAnsi="PT Astra Serif"/>
          <w:sz w:val="28"/>
          <w:szCs w:val="28"/>
        </w:rPr>
        <w:t xml:space="preserve">живых очевидцев </w:t>
      </w:r>
      <w:r w:rsidR="00C70E19" w:rsidRPr="00C70E19">
        <w:rPr>
          <w:rFonts w:ascii="PT Astra Serif" w:hAnsi="PT Astra Serif"/>
          <w:sz w:val="28"/>
          <w:szCs w:val="28"/>
        </w:rPr>
        <w:t xml:space="preserve">тех </w:t>
      </w:r>
      <w:r w:rsidRPr="00C70E19">
        <w:rPr>
          <w:rFonts w:ascii="PT Astra Serif" w:hAnsi="PT Astra Serif"/>
          <w:sz w:val="28"/>
          <w:szCs w:val="28"/>
        </w:rPr>
        <w:t>событий. В настоящее время в Российской Федерации проживает около 10 миллионов граждан, чье детство пришлось на годы Великой Отечественной войны.</w:t>
      </w:r>
    </w:p>
    <w:p w:rsidR="00816702" w:rsidRPr="00C70E19" w:rsidRDefault="00816702" w:rsidP="0081670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0E19">
        <w:rPr>
          <w:rFonts w:ascii="PT Astra Serif" w:hAnsi="PT Astra Serif"/>
          <w:sz w:val="28"/>
          <w:szCs w:val="28"/>
        </w:rPr>
        <w:t>В 4</w:t>
      </w:r>
      <w:r w:rsidR="00D837F7">
        <w:rPr>
          <w:rFonts w:ascii="PT Astra Serif" w:hAnsi="PT Astra Serif"/>
          <w:sz w:val="28"/>
          <w:szCs w:val="28"/>
        </w:rPr>
        <w:t>8</w:t>
      </w:r>
      <w:bookmarkStart w:id="0" w:name="_GoBack"/>
      <w:bookmarkEnd w:id="0"/>
      <w:r w:rsidRPr="00C70E19">
        <w:rPr>
          <w:rFonts w:ascii="PT Astra Serif" w:hAnsi="PT Astra Serif"/>
          <w:sz w:val="28"/>
          <w:szCs w:val="28"/>
        </w:rPr>
        <w:t xml:space="preserve"> субъектах Российской Федерации установлен региональный статус «дети войны». Критерии отнесения граждан к соответствующей категории разные – это возраст на момент окончания войны, дата окончания военных действий и гибель родителей.</w:t>
      </w:r>
    </w:p>
    <w:p w:rsidR="00816702" w:rsidRPr="00C70E19" w:rsidRDefault="00816702" w:rsidP="0081670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70E19">
        <w:rPr>
          <w:rFonts w:ascii="PT Astra Serif" w:hAnsi="PT Astra Serif"/>
          <w:sz w:val="28"/>
          <w:szCs w:val="28"/>
        </w:rPr>
        <w:t xml:space="preserve">В Алтайском крае статус «дети войны» присваивается гражданам, родившимся в период с 1 января 1928 года по 3 сентября 1945 года. Данный период соотносится с утвержденной </w:t>
      </w:r>
      <w:r w:rsidRPr="00C70E19">
        <w:rPr>
          <w:rFonts w:ascii="PT Astra Serif" w:hAnsi="PT Astra Serif" w:cs="PT Astra Serif"/>
          <w:iCs/>
          <w:sz w:val="28"/>
          <w:szCs w:val="28"/>
        </w:rPr>
        <w:t xml:space="preserve">Федеральной службой государственной статистики формой федерального статистического наблюдения, согласно которой к получателям мер социальной поддержки относятся </w:t>
      </w:r>
      <w:r w:rsidRPr="00C70E19">
        <w:rPr>
          <w:rFonts w:ascii="PT Astra Serif" w:hAnsi="PT Astra Serif" w:cs="PT Astra Serif"/>
          <w:sz w:val="28"/>
          <w:szCs w:val="28"/>
        </w:rPr>
        <w:t>дети войны - граждане Российской Федерации, родившиеся в период с 22 июня 1928 года по 3 сентября 1945 года, постоянно проживавшие на территории Союза Советских Социалистических Республик в годы Великой Отечественной войны, которым оказывается социальная поддержка в соответствии с законами и иными нормативными правовыми актами субъекта Российской Федерации.</w:t>
      </w:r>
    </w:p>
    <w:p w:rsidR="008D28DA" w:rsidRPr="00C70E19" w:rsidRDefault="008D28DA" w:rsidP="0081670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70E19">
        <w:rPr>
          <w:rFonts w:ascii="PT Astra Serif" w:hAnsi="PT Astra Serif" w:cs="PT Astra Serif"/>
          <w:sz w:val="28"/>
          <w:szCs w:val="28"/>
        </w:rPr>
        <w:t xml:space="preserve">Определить единую позицию по </w:t>
      </w:r>
      <w:r w:rsidR="005C01D5" w:rsidRPr="00C70E19">
        <w:rPr>
          <w:rFonts w:ascii="PT Astra Serif" w:hAnsi="PT Astra Serif" w:cs="PT Astra Serif"/>
          <w:sz w:val="28"/>
          <w:szCs w:val="28"/>
        </w:rPr>
        <w:t>понятию категории</w:t>
      </w:r>
      <w:r w:rsidRPr="00C70E19">
        <w:rPr>
          <w:rFonts w:ascii="PT Astra Serif" w:hAnsi="PT Astra Serif" w:cs="PT Astra Serif"/>
          <w:sz w:val="28"/>
          <w:szCs w:val="28"/>
        </w:rPr>
        <w:t xml:space="preserve"> граждан «дети-войны» </w:t>
      </w:r>
      <w:r w:rsidR="005C01D5" w:rsidRPr="00C70E19">
        <w:rPr>
          <w:rFonts w:ascii="PT Astra Serif" w:hAnsi="PT Astra Serif" w:cs="PT Astra Serif"/>
          <w:sz w:val="28"/>
          <w:szCs w:val="28"/>
        </w:rPr>
        <w:t xml:space="preserve">можно только на уровне Российской Федерации </w:t>
      </w:r>
      <w:r w:rsidRPr="00C70E19">
        <w:rPr>
          <w:rFonts w:ascii="PT Astra Serif" w:hAnsi="PT Astra Serif" w:cs="PT Astra Serif"/>
          <w:sz w:val="28"/>
          <w:szCs w:val="28"/>
        </w:rPr>
        <w:t xml:space="preserve">исходя из анализа регионального законодательства. </w:t>
      </w:r>
    </w:p>
    <w:p w:rsidR="001776D4" w:rsidRPr="00C70E19" w:rsidRDefault="00816702" w:rsidP="00816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E19">
        <w:rPr>
          <w:rFonts w:ascii="PT Astra Serif" w:hAnsi="PT Astra Serif"/>
          <w:sz w:val="28"/>
          <w:szCs w:val="28"/>
        </w:rPr>
        <w:t>Принимая во внимание общегосударственное значение признания государством заслуг граждан, детство и юность которых пришлись на годы Великой Отечественной войны, их вклада в Победу и послевоенное восстановление страны</w:t>
      </w:r>
      <w:r w:rsidR="004F6D8B" w:rsidRPr="00C70E19">
        <w:rPr>
          <w:rFonts w:ascii="PT Astra Serif" w:hAnsi="PT Astra Serif"/>
          <w:sz w:val="28"/>
          <w:szCs w:val="28"/>
        </w:rPr>
        <w:t>,</w:t>
      </w:r>
      <w:r w:rsidRPr="00C70E19">
        <w:rPr>
          <w:rFonts w:ascii="PT Astra Serif" w:hAnsi="PT Astra Serif"/>
          <w:sz w:val="28"/>
          <w:szCs w:val="28"/>
        </w:rPr>
        <w:t xml:space="preserve"> Алтайское краевое Законодательное Собрание обращается в Государственную Думу Федерального Собрания Российской Федерации и Правительство Российской Федерации с предложением установить на федеральном уровне единое понятие «дети войны» гражданам Российской Федерации, которым на 3 сентября 1945 года не исполнилось 18 лет и которые постоянно проживают на территории Российской Федерации.</w:t>
      </w:r>
    </w:p>
    <w:sectPr w:rsidR="001776D4" w:rsidRPr="00C70E19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11" w:rsidRDefault="00EE6D11" w:rsidP="0043004C">
      <w:pPr>
        <w:spacing w:after="0" w:line="240" w:lineRule="auto"/>
      </w:pPr>
      <w:r>
        <w:separator/>
      </w:r>
    </w:p>
  </w:endnote>
  <w:endnote w:type="continuationSeparator" w:id="0">
    <w:p w:rsidR="00EE6D11" w:rsidRDefault="00EE6D11" w:rsidP="0043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11" w:rsidRDefault="00EE6D11" w:rsidP="0043004C">
      <w:pPr>
        <w:spacing w:after="0" w:line="240" w:lineRule="auto"/>
      </w:pPr>
      <w:r>
        <w:separator/>
      </w:r>
    </w:p>
  </w:footnote>
  <w:footnote w:type="continuationSeparator" w:id="0">
    <w:p w:rsidR="00EE6D11" w:rsidRDefault="00EE6D11" w:rsidP="0043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844F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837F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2844FF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3DD0B3B8" wp14:editId="0A8B6D05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F67738" w:rsidRDefault="002844FF" w:rsidP="00444F8F">
    <w:pPr>
      <w:spacing w:line="480" w:lineRule="auto"/>
      <w:jc w:val="center"/>
      <w:rPr>
        <w:rFonts w:ascii="PT Astra Serif" w:hAnsi="PT Astra Serif" w:cs="Times New Roman"/>
        <w:b/>
        <w:sz w:val="26"/>
        <w:szCs w:val="26"/>
      </w:rPr>
    </w:pPr>
    <w:r w:rsidRPr="00F67738">
      <w:rPr>
        <w:rFonts w:ascii="PT Astra Serif" w:hAnsi="PT Astra Serif" w:cs="Times New Roman"/>
        <w:b/>
        <w:sz w:val="26"/>
        <w:szCs w:val="26"/>
      </w:rPr>
      <w:t>АЛТАЙСКОЕ КРАЕВОЕ ЗАКОНОДАТЕЛЬНОЕ СОБРАНИЕ</w:t>
    </w:r>
  </w:p>
  <w:p w:rsidR="00CB49DE" w:rsidRPr="00F67738" w:rsidRDefault="002844FF" w:rsidP="00444F8F">
    <w:pPr>
      <w:spacing w:line="480" w:lineRule="auto"/>
      <w:jc w:val="center"/>
      <w:rPr>
        <w:rFonts w:ascii="PT Astra Serif" w:hAnsi="PT Astra Serif" w:cs="Times New Roman"/>
        <w:b/>
        <w:spacing w:val="80"/>
        <w:sz w:val="36"/>
        <w:szCs w:val="36"/>
      </w:rPr>
    </w:pPr>
    <w:r w:rsidRPr="00F67738">
      <w:rPr>
        <w:rFonts w:ascii="PT Astra Serif" w:hAnsi="PT Astra Serif" w:cs="Times New Roman"/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F67738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F67738" w:rsidRDefault="00D837F7" w:rsidP="003B48E0">
          <w:pPr>
            <w:jc w:val="center"/>
            <w:rPr>
              <w:rFonts w:ascii="PT Astra Serif" w:hAnsi="PT Astra Serif" w:cs="Times New Roman"/>
              <w:sz w:val="28"/>
              <w:szCs w:val="28"/>
            </w:rPr>
          </w:pPr>
        </w:p>
      </w:tc>
      <w:tc>
        <w:tcPr>
          <w:tcW w:w="3969" w:type="dxa"/>
        </w:tcPr>
        <w:p w:rsidR="00C9273B" w:rsidRPr="00F67738" w:rsidRDefault="00D837F7" w:rsidP="00C9273B">
          <w:pPr>
            <w:jc w:val="center"/>
            <w:rPr>
              <w:rFonts w:ascii="PT Astra Serif" w:hAnsi="PT Astra Serif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F67738" w:rsidRDefault="002844FF" w:rsidP="00C9273B">
          <w:pPr>
            <w:rPr>
              <w:rFonts w:ascii="PT Astra Serif" w:hAnsi="PT Astra Serif" w:cs="Times New Roman"/>
              <w:sz w:val="24"/>
              <w:szCs w:val="24"/>
            </w:rPr>
          </w:pPr>
          <w:r w:rsidRPr="00F67738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F67738" w:rsidRDefault="00D837F7" w:rsidP="003B48E0">
          <w:pPr>
            <w:jc w:val="center"/>
            <w:rPr>
              <w:rFonts w:ascii="PT Astra Serif" w:hAnsi="PT Astra Serif" w:cs="Times New Roman"/>
              <w:sz w:val="28"/>
              <w:szCs w:val="28"/>
            </w:rPr>
          </w:pPr>
        </w:p>
      </w:tc>
    </w:tr>
  </w:tbl>
  <w:p w:rsidR="00CB49DE" w:rsidRPr="00F67738" w:rsidRDefault="002844FF" w:rsidP="007A21AF">
    <w:pPr>
      <w:jc w:val="center"/>
      <w:rPr>
        <w:rFonts w:ascii="PT Astra Serif" w:hAnsi="PT Astra Serif" w:cs="Times New Roman"/>
        <w:sz w:val="24"/>
        <w:szCs w:val="24"/>
      </w:rPr>
    </w:pPr>
    <w:r w:rsidRPr="00F67738">
      <w:rPr>
        <w:rFonts w:ascii="PT Astra Serif" w:hAnsi="PT Astra Serif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4C"/>
    <w:rsid w:val="0002000C"/>
    <w:rsid w:val="00036B0E"/>
    <w:rsid w:val="000871A9"/>
    <w:rsid w:val="000B288B"/>
    <w:rsid w:val="000E19B1"/>
    <w:rsid w:val="000E3E88"/>
    <w:rsid w:val="001776D4"/>
    <w:rsid w:val="00177BFB"/>
    <w:rsid w:val="001A1F60"/>
    <w:rsid w:val="001B50CC"/>
    <w:rsid w:val="00253F01"/>
    <w:rsid w:val="002844FF"/>
    <w:rsid w:val="002A233F"/>
    <w:rsid w:val="002B31B3"/>
    <w:rsid w:val="002B378B"/>
    <w:rsid w:val="002E1AE6"/>
    <w:rsid w:val="002E201B"/>
    <w:rsid w:val="00323004"/>
    <w:rsid w:val="003A4A17"/>
    <w:rsid w:val="003B48E0"/>
    <w:rsid w:val="00405FD7"/>
    <w:rsid w:val="0043004C"/>
    <w:rsid w:val="00434367"/>
    <w:rsid w:val="004855DA"/>
    <w:rsid w:val="004C1218"/>
    <w:rsid w:val="004F6D8B"/>
    <w:rsid w:val="00562BD7"/>
    <w:rsid w:val="005B31ED"/>
    <w:rsid w:val="005C01D5"/>
    <w:rsid w:val="005E493C"/>
    <w:rsid w:val="005F0D52"/>
    <w:rsid w:val="00637EFD"/>
    <w:rsid w:val="00715DBE"/>
    <w:rsid w:val="007C1C6D"/>
    <w:rsid w:val="00816702"/>
    <w:rsid w:val="008A54FC"/>
    <w:rsid w:val="008D28DA"/>
    <w:rsid w:val="00927E97"/>
    <w:rsid w:val="00966EBD"/>
    <w:rsid w:val="00995C68"/>
    <w:rsid w:val="009A67AF"/>
    <w:rsid w:val="00A2765C"/>
    <w:rsid w:val="00AA03BC"/>
    <w:rsid w:val="00AE1511"/>
    <w:rsid w:val="00B02317"/>
    <w:rsid w:val="00B10965"/>
    <w:rsid w:val="00B23453"/>
    <w:rsid w:val="00B334E9"/>
    <w:rsid w:val="00B764FE"/>
    <w:rsid w:val="00BB6484"/>
    <w:rsid w:val="00C5017F"/>
    <w:rsid w:val="00C70E19"/>
    <w:rsid w:val="00D2064E"/>
    <w:rsid w:val="00D417CF"/>
    <w:rsid w:val="00D57411"/>
    <w:rsid w:val="00D65F19"/>
    <w:rsid w:val="00D837F7"/>
    <w:rsid w:val="00D877B4"/>
    <w:rsid w:val="00DC08CB"/>
    <w:rsid w:val="00E271A7"/>
    <w:rsid w:val="00EB7ACA"/>
    <w:rsid w:val="00EE6D11"/>
    <w:rsid w:val="00F67738"/>
    <w:rsid w:val="00FA68AA"/>
    <w:rsid w:val="00FE46BB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BA1DFB-F616-4CAC-AC2A-D78AE59A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0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04C"/>
  </w:style>
  <w:style w:type="paragraph" w:customStyle="1" w:styleId="Heading">
    <w:name w:val="Heading"/>
    <w:rsid w:val="00DC08CB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8">
    <w:name w:val="Body Text Indent"/>
    <w:basedOn w:val="a"/>
    <w:link w:val="a9"/>
    <w:rsid w:val="00DC08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0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5741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73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2000C"/>
    <w:rPr>
      <w:b/>
      <w:bCs/>
    </w:rPr>
  </w:style>
  <w:style w:type="character" w:styleId="ae">
    <w:name w:val="Emphasis"/>
    <w:basedOn w:val="a0"/>
    <w:uiPriority w:val="20"/>
    <w:qFormat/>
    <w:rsid w:val="00020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13</cp:revision>
  <cp:lastPrinted>2024-02-12T09:43:00Z</cp:lastPrinted>
  <dcterms:created xsi:type="dcterms:W3CDTF">2024-02-01T04:04:00Z</dcterms:created>
  <dcterms:modified xsi:type="dcterms:W3CDTF">2024-02-14T05:31:00Z</dcterms:modified>
</cp:coreProperties>
</file>